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1D5CB" w14:textId="77777777" w:rsidR="00A3273A" w:rsidRDefault="00D913A2">
      <w:pPr>
        <w:jc w:val="center"/>
        <w:rPr>
          <w:b/>
          <w:bCs/>
          <w:sz w:val="44"/>
          <w:szCs w:val="44"/>
        </w:rPr>
      </w:pPr>
      <w:r>
        <w:rPr>
          <w:b/>
          <w:bCs/>
          <w:noProof/>
          <w:sz w:val="44"/>
          <w:szCs w:val="44"/>
        </w:rPr>
        <w:drawing>
          <wp:anchor distT="0" distB="0" distL="0" distR="0" simplePos="0" relativeHeight="2" behindDoc="1" locked="0" layoutInCell="0" allowOverlap="1" wp14:anchorId="10F1D5FF" wp14:editId="10F1D600">
            <wp:simplePos x="0" y="0"/>
            <wp:positionH relativeFrom="column">
              <wp:posOffset>4199890</wp:posOffset>
            </wp:positionH>
            <wp:positionV relativeFrom="paragraph">
              <wp:posOffset>-285750</wp:posOffset>
            </wp:positionV>
            <wp:extent cx="2252980" cy="2252980"/>
            <wp:effectExtent l="0" t="0" r="0" b="0"/>
            <wp:wrapNone/>
            <wp:docPr id="1" name="Obrázek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2252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F1D5CC" w14:textId="77777777" w:rsidR="00A3273A" w:rsidRDefault="00A3273A">
      <w:pPr>
        <w:jc w:val="center"/>
        <w:rPr>
          <w:b/>
          <w:bCs/>
          <w:sz w:val="44"/>
          <w:szCs w:val="44"/>
        </w:rPr>
      </w:pPr>
    </w:p>
    <w:p w14:paraId="10F1D5CD" w14:textId="77777777" w:rsidR="00A3273A" w:rsidRDefault="00A3273A">
      <w:pPr>
        <w:jc w:val="center"/>
        <w:rPr>
          <w:b/>
          <w:bCs/>
          <w:sz w:val="44"/>
          <w:szCs w:val="44"/>
        </w:rPr>
      </w:pPr>
    </w:p>
    <w:p w14:paraId="10F1D5CE" w14:textId="77777777" w:rsidR="00A3273A" w:rsidRDefault="00A3273A">
      <w:pPr>
        <w:jc w:val="center"/>
        <w:rPr>
          <w:b/>
          <w:bCs/>
          <w:sz w:val="44"/>
          <w:szCs w:val="44"/>
        </w:rPr>
      </w:pPr>
    </w:p>
    <w:p w14:paraId="10F1D5CF" w14:textId="77777777" w:rsidR="00A3273A" w:rsidRDefault="00A3273A">
      <w:pPr>
        <w:jc w:val="center"/>
        <w:rPr>
          <w:b/>
          <w:bCs/>
          <w:sz w:val="44"/>
          <w:szCs w:val="44"/>
        </w:rPr>
      </w:pPr>
    </w:p>
    <w:p w14:paraId="6F17B4D0" w14:textId="16CD0B9A" w:rsidR="003763C4" w:rsidRDefault="00D913A2" w:rsidP="00A242B6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OZ </w:t>
      </w:r>
      <w:r w:rsidR="000C2A07">
        <w:rPr>
          <w:b/>
          <w:bCs/>
          <w:sz w:val="44"/>
          <w:szCs w:val="44"/>
        </w:rPr>
        <w:t>soutěž</w:t>
      </w:r>
      <w:r w:rsidR="005777A8">
        <w:rPr>
          <w:b/>
          <w:bCs/>
          <w:sz w:val="44"/>
          <w:szCs w:val="44"/>
        </w:rPr>
        <w:t>e</w:t>
      </w:r>
      <w:r>
        <w:rPr>
          <w:b/>
          <w:bCs/>
          <w:sz w:val="44"/>
          <w:szCs w:val="44"/>
        </w:rPr>
        <w:t xml:space="preserve"> MH v Pomezí </w:t>
      </w:r>
    </w:p>
    <w:p w14:paraId="56A189D1" w14:textId="2E5F6EAB" w:rsidR="0030641A" w:rsidRPr="00CF1ED7" w:rsidRDefault="00586392" w:rsidP="00586392">
      <w:pPr>
        <w:jc w:val="center"/>
        <w:rPr>
          <w:b/>
          <w:bCs/>
          <w:i/>
          <w:iCs/>
          <w:sz w:val="44"/>
          <w:szCs w:val="44"/>
        </w:rPr>
      </w:pPr>
      <w:r w:rsidRPr="00CF1ED7">
        <w:rPr>
          <w:b/>
          <w:bCs/>
          <w:i/>
          <w:iCs/>
          <w:sz w:val="44"/>
          <w:szCs w:val="44"/>
        </w:rPr>
        <w:t>Memoriál Václava Štauda</w:t>
      </w:r>
    </w:p>
    <w:p w14:paraId="10F1D5D1" w14:textId="586E5C2A" w:rsidR="00A3273A" w:rsidRDefault="00D913A2" w:rsidP="00797DB9">
      <w:pPr>
        <w:ind w:left="3545" w:firstLine="709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 </w:t>
      </w:r>
      <w:r w:rsidR="0032797D">
        <w:rPr>
          <w:b/>
          <w:bCs/>
          <w:sz w:val="44"/>
          <w:szCs w:val="44"/>
        </w:rPr>
        <w:t>2</w:t>
      </w:r>
      <w:r w:rsidR="001637DF">
        <w:rPr>
          <w:b/>
          <w:bCs/>
          <w:sz w:val="44"/>
          <w:szCs w:val="44"/>
        </w:rPr>
        <w:t>.</w:t>
      </w:r>
      <w:r w:rsidR="00786ADF">
        <w:rPr>
          <w:b/>
          <w:bCs/>
          <w:sz w:val="44"/>
          <w:szCs w:val="44"/>
        </w:rPr>
        <w:t xml:space="preserve"> </w:t>
      </w:r>
      <w:r w:rsidR="001637DF">
        <w:rPr>
          <w:b/>
          <w:bCs/>
          <w:sz w:val="44"/>
          <w:szCs w:val="44"/>
        </w:rPr>
        <w:t>5.</w:t>
      </w:r>
      <w:r w:rsidR="00786ADF">
        <w:rPr>
          <w:b/>
          <w:bCs/>
          <w:sz w:val="44"/>
          <w:szCs w:val="44"/>
        </w:rPr>
        <w:t xml:space="preserve"> </w:t>
      </w:r>
      <w:r w:rsidR="001637DF">
        <w:rPr>
          <w:b/>
          <w:bCs/>
          <w:sz w:val="44"/>
          <w:szCs w:val="44"/>
        </w:rPr>
        <w:t>202</w:t>
      </w:r>
      <w:r w:rsidR="0032797D">
        <w:rPr>
          <w:b/>
          <w:bCs/>
          <w:sz w:val="44"/>
          <w:szCs w:val="44"/>
        </w:rPr>
        <w:t>6</w:t>
      </w:r>
    </w:p>
    <w:p w14:paraId="10F1D5D2" w14:textId="77777777" w:rsidR="00A3273A" w:rsidRDefault="00D913A2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(soutěž zařazená do okresní ligy MH Svitavska)</w:t>
      </w:r>
    </w:p>
    <w:p w14:paraId="3D952098" w14:textId="77777777" w:rsidR="00924E29" w:rsidRDefault="00924E29">
      <w:pPr>
        <w:jc w:val="center"/>
        <w:rPr>
          <w:b/>
          <w:bCs/>
          <w:sz w:val="44"/>
          <w:szCs w:val="44"/>
        </w:rPr>
      </w:pPr>
    </w:p>
    <w:p w14:paraId="156E592C" w14:textId="3BA842F3" w:rsidR="00924E29" w:rsidRPr="00924E29" w:rsidRDefault="00924E29" w:rsidP="00924E29">
      <w:pPr>
        <w:rPr>
          <w:b/>
          <w:bCs/>
          <w:sz w:val="22"/>
          <w:szCs w:val="12"/>
        </w:rPr>
      </w:pPr>
      <w:proofErr w:type="gramStart"/>
      <w:r w:rsidRPr="00924E29">
        <w:rPr>
          <w:b/>
          <w:bCs/>
          <w:sz w:val="22"/>
          <w:szCs w:val="12"/>
        </w:rPr>
        <w:t>Pořadatel :</w:t>
      </w:r>
      <w:proofErr w:type="gramEnd"/>
      <w:r w:rsidRPr="00924E29">
        <w:rPr>
          <w:b/>
          <w:bCs/>
          <w:sz w:val="22"/>
          <w:szCs w:val="12"/>
        </w:rPr>
        <w:t xml:space="preserve"> SDH Pomezí ve spolupráci s OSH Svitavy</w:t>
      </w:r>
    </w:p>
    <w:p w14:paraId="10F1D5D3" w14:textId="77777777" w:rsidR="00A3273A" w:rsidRDefault="00A3273A"/>
    <w:p w14:paraId="10F1D5D5" w14:textId="21F83224" w:rsidR="00A3273A" w:rsidRDefault="00D913A2">
      <w:r>
        <w:t>Soutěž v požární</w:t>
      </w:r>
      <w:r w:rsidR="00AD22E2">
        <w:t>ch</w:t>
      </w:r>
      <w:r>
        <w:t xml:space="preserve"> úto</w:t>
      </w:r>
      <w:r w:rsidR="00AD22E2">
        <w:t>cích</w:t>
      </w:r>
      <w:r>
        <w:t xml:space="preserve"> MH a štafety 4x 60</w:t>
      </w:r>
      <w:r w:rsidR="009B4812">
        <w:t xml:space="preserve"> </w:t>
      </w:r>
      <w:r>
        <w:t>m</w:t>
      </w:r>
    </w:p>
    <w:p w14:paraId="10F1D5D6" w14:textId="77777777" w:rsidR="00A3273A" w:rsidRDefault="00A3273A"/>
    <w:p w14:paraId="10F1D5D7" w14:textId="77777777" w:rsidR="00A3273A" w:rsidRDefault="00D913A2">
      <w:r>
        <w:t>U prezence je nutné předložit členské průkazy s aktuální fotografií a aktuální tištěnou přihláškou přiloženou v příloze.</w:t>
      </w:r>
    </w:p>
    <w:p w14:paraId="10F1D5D8" w14:textId="77777777" w:rsidR="00A3273A" w:rsidRDefault="00A3273A"/>
    <w:p w14:paraId="10F1D5D9" w14:textId="77777777" w:rsidR="00A3273A" w:rsidRDefault="00D913A2">
      <w:pPr>
        <w:rPr>
          <w:b/>
          <w:bCs/>
          <w:u w:val="single"/>
        </w:rPr>
      </w:pPr>
      <w:r>
        <w:rPr>
          <w:b/>
          <w:bCs/>
          <w:u w:val="single"/>
        </w:rPr>
        <w:t>Přihlášky:</w:t>
      </w:r>
    </w:p>
    <w:p w14:paraId="10F1D5DA" w14:textId="45C33FFB" w:rsidR="00A3273A" w:rsidRDefault="00D913A2">
      <w:r>
        <w:t xml:space="preserve">zaslat nejpozději do </w:t>
      </w:r>
      <w:r w:rsidR="00DF2352">
        <w:t>středy</w:t>
      </w:r>
      <w:r w:rsidR="009B4812">
        <w:t xml:space="preserve"> </w:t>
      </w:r>
      <w:r w:rsidR="00872C59">
        <w:t>2</w:t>
      </w:r>
      <w:r w:rsidR="00DF2352">
        <w:t>9</w:t>
      </w:r>
      <w:r w:rsidR="00567EE1">
        <w:t>.4</w:t>
      </w:r>
      <w:r>
        <w:t>.202</w:t>
      </w:r>
      <w:r w:rsidR="0011315A">
        <w:t>6</w:t>
      </w:r>
      <w:r>
        <w:t xml:space="preserve"> na emailovou adresu: </w:t>
      </w:r>
      <w:hyperlink r:id="rId8">
        <w:r>
          <w:rPr>
            <w:rStyle w:val="Internetovodkaz"/>
          </w:rPr>
          <w:t>dominika.vapenikova@gmail.com</w:t>
        </w:r>
      </w:hyperlink>
    </w:p>
    <w:p w14:paraId="10F1D5DB" w14:textId="064EEFA6" w:rsidR="00A3273A" w:rsidRDefault="00D913A2">
      <w:r>
        <w:t xml:space="preserve">kontakt pro informace k </w:t>
      </w:r>
      <w:proofErr w:type="gramStart"/>
      <w:r>
        <w:t>soutěži :</w:t>
      </w:r>
      <w:proofErr w:type="gramEnd"/>
      <w:r>
        <w:t xml:space="preserve"> Zuzana Dočekalová – 775697113</w:t>
      </w:r>
      <w:r w:rsidR="002D5286">
        <w:t>- vedoucí mládeže</w:t>
      </w:r>
    </w:p>
    <w:p w14:paraId="10F1D5DC" w14:textId="77777777" w:rsidR="00A3273A" w:rsidRDefault="00A3273A">
      <w:pPr>
        <w:rPr>
          <w:sz w:val="26"/>
          <w:szCs w:val="26"/>
        </w:rPr>
      </w:pPr>
    </w:p>
    <w:p w14:paraId="10F1D5DD" w14:textId="77777777" w:rsidR="00A3273A" w:rsidRDefault="00D913A2">
      <w:pPr>
        <w:rPr>
          <w:sz w:val="26"/>
          <w:szCs w:val="26"/>
        </w:rPr>
      </w:pPr>
      <w:proofErr w:type="gramStart"/>
      <w:r>
        <w:rPr>
          <w:b/>
          <w:bCs/>
          <w:sz w:val="26"/>
          <w:szCs w:val="26"/>
          <w:u w:val="single"/>
        </w:rPr>
        <w:t>Startovné :</w:t>
      </w:r>
      <w:proofErr w:type="gramEnd"/>
      <w:r>
        <w:rPr>
          <w:sz w:val="26"/>
          <w:szCs w:val="26"/>
        </w:rPr>
        <w:t xml:space="preserve"> </w:t>
      </w:r>
    </w:p>
    <w:p w14:paraId="10F1D5DE" w14:textId="627DB8D7" w:rsidR="00A3273A" w:rsidRDefault="00D913A2">
      <w:pPr>
        <w:rPr>
          <w:sz w:val="26"/>
          <w:szCs w:val="26"/>
        </w:rPr>
      </w:pPr>
      <w:r>
        <w:rPr>
          <w:sz w:val="26"/>
          <w:szCs w:val="26"/>
        </w:rPr>
        <w:t>2</w:t>
      </w:r>
      <w:r w:rsidR="007E35B9">
        <w:rPr>
          <w:sz w:val="26"/>
          <w:szCs w:val="26"/>
        </w:rPr>
        <w:t>50</w:t>
      </w:r>
      <w:r>
        <w:rPr>
          <w:sz w:val="26"/>
          <w:szCs w:val="26"/>
        </w:rPr>
        <w:t>Kč na družstvo – bude hrazeno při prezenci</w:t>
      </w:r>
    </w:p>
    <w:p w14:paraId="10F1D5DF" w14:textId="77777777" w:rsidR="00A3273A" w:rsidRDefault="00A3273A"/>
    <w:p w14:paraId="10F1D5E0" w14:textId="77777777" w:rsidR="00A3273A" w:rsidRDefault="00D913A2">
      <w:pPr>
        <w:rPr>
          <w:b/>
          <w:bCs/>
          <w:u w:val="single"/>
        </w:rPr>
      </w:pPr>
      <w:r>
        <w:rPr>
          <w:b/>
          <w:bCs/>
          <w:u w:val="single"/>
        </w:rPr>
        <w:t>Časový harmonogram:</w:t>
      </w:r>
    </w:p>
    <w:p w14:paraId="10F1D5E1" w14:textId="77777777" w:rsidR="00A3273A" w:rsidRDefault="00D913A2">
      <w:r>
        <w:t>prezence – 7,30 – 8,15</w:t>
      </w:r>
    </w:p>
    <w:p w14:paraId="10F1D5E2" w14:textId="77777777" w:rsidR="00A3273A" w:rsidRDefault="00D913A2">
      <w:r>
        <w:t>porada rozhodčích – 8,15- 8,25</w:t>
      </w:r>
    </w:p>
    <w:p w14:paraId="10F1D5E3" w14:textId="77777777" w:rsidR="00A3273A" w:rsidRDefault="00D913A2">
      <w:r>
        <w:t>porada vedoucích – 8,25 – 8,35</w:t>
      </w:r>
    </w:p>
    <w:p w14:paraId="10F1D5E4" w14:textId="77777777" w:rsidR="00A3273A" w:rsidRDefault="00D913A2">
      <w:r>
        <w:t>slavnostní nástup 8,40 – 8,50</w:t>
      </w:r>
    </w:p>
    <w:p w14:paraId="10F1D5E5" w14:textId="77777777" w:rsidR="00A3273A" w:rsidRDefault="00D913A2">
      <w:r>
        <w:t>zahájení disciplín 9,00</w:t>
      </w:r>
    </w:p>
    <w:p w14:paraId="10F1D5E6" w14:textId="77777777" w:rsidR="00A3273A" w:rsidRDefault="00A3273A"/>
    <w:p w14:paraId="10F1D5E7" w14:textId="77777777" w:rsidR="00A3273A" w:rsidRDefault="00D913A2">
      <w:r>
        <w:t xml:space="preserve">Hl. rozhodčí </w:t>
      </w:r>
      <w:proofErr w:type="gramStart"/>
      <w:r>
        <w:t>soutěže  -</w:t>
      </w:r>
      <w:proofErr w:type="gramEnd"/>
      <w:r>
        <w:t xml:space="preserve"> Ivan Havel</w:t>
      </w:r>
    </w:p>
    <w:p w14:paraId="10F1D5E8" w14:textId="77777777" w:rsidR="00A3273A" w:rsidRDefault="00D913A2">
      <w:r>
        <w:t>časomíra – SDH Lubná – Pavel Uher</w:t>
      </w:r>
    </w:p>
    <w:p w14:paraId="10F1D5E9" w14:textId="5DC723D2" w:rsidR="00A3273A" w:rsidRDefault="00D913A2">
      <w:r>
        <w:t>rozhodčí štafety 4x 60</w:t>
      </w:r>
      <w:proofErr w:type="gramStart"/>
      <w:r>
        <w:t xml:space="preserve">m </w:t>
      </w:r>
      <w:r w:rsidR="00567EE1">
        <w:t xml:space="preserve"> -</w:t>
      </w:r>
      <w:proofErr w:type="gramEnd"/>
      <w:r w:rsidR="00567EE1">
        <w:t xml:space="preserve"> </w:t>
      </w:r>
      <w:r w:rsidR="00481DAF">
        <w:t xml:space="preserve">SDH Pomezí </w:t>
      </w:r>
      <w:r w:rsidR="0063374F">
        <w:t>ve spolupráci s OSH Svitavy</w:t>
      </w:r>
    </w:p>
    <w:p w14:paraId="10F1D5EA" w14:textId="4E99C874" w:rsidR="00A3273A" w:rsidRDefault="00D913A2">
      <w:r>
        <w:t xml:space="preserve">rozhodčí na PÚ – </w:t>
      </w:r>
      <w:r w:rsidR="00481DAF">
        <w:t xml:space="preserve">SDH Pomezí </w:t>
      </w:r>
      <w:r w:rsidR="0063374F">
        <w:t xml:space="preserve">ve spolupráci s OSH </w:t>
      </w:r>
      <w:r w:rsidR="00481DAF">
        <w:t>Svitavy</w:t>
      </w:r>
    </w:p>
    <w:p w14:paraId="10F1D5EB" w14:textId="0872ED04" w:rsidR="00A3273A" w:rsidRDefault="00D913A2">
      <w:r>
        <w:t xml:space="preserve">organizace, občerstvení – SDH Pomezí </w:t>
      </w:r>
    </w:p>
    <w:p w14:paraId="10F1D5EC" w14:textId="2AC93455" w:rsidR="00A3273A" w:rsidRDefault="00D913A2">
      <w:r>
        <w:t xml:space="preserve">zdravotník – SDH Pomezí </w:t>
      </w:r>
    </w:p>
    <w:p w14:paraId="10F1D5ED" w14:textId="132D8C68" w:rsidR="00A3273A" w:rsidRDefault="00A20F49">
      <w:r>
        <w:t xml:space="preserve">velitel </w:t>
      </w:r>
      <w:r w:rsidR="00CB27D7">
        <w:t>soutěže</w:t>
      </w:r>
      <w:r w:rsidR="003C1DF6">
        <w:t>–</w:t>
      </w:r>
      <w:r w:rsidR="006630C7">
        <w:t xml:space="preserve"> </w:t>
      </w:r>
      <w:r w:rsidR="003C1DF6">
        <w:t>Petr Janda</w:t>
      </w:r>
    </w:p>
    <w:p w14:paraId="7C9659D9" w14:textId="77777777" w:rsidR="00A20F49" w:rsidRDefault="00A20F49"/>
    <w:p w14:paraId="319D670F" w14:textId="77777777" w:rsidR="008551D9" w:rsidRDefault="008551D9">
      <w:pPr>
        <w:rPr>
          <w:b/>
          <w:bCs/>
          <w:u w:val="single"/>
        </w:rPr>
      </w:pPr>
    </w:p>
    <w:p w14:paraId="2FE23CF2" w14:textId="77777777" w:rsidR="008551D9" w:rsidRDefault="008551D9">
      <w:pPr>
        <w:rPr>
          <w:b/>
          <w:bCs/>
          <w:u w:val="single"/>
        </w:rPr>
      </w:pPr>
    </w:p>
    <w:p w14:paraId="1952A811" w14:textId="77777777" w:rsidR="009A556D" w:rsidRDefault="009A556D">
      <w:pPr>
        <w:rPr>
          <w:b/>
          <w:bCs/>
          <w:u w:val="single"/>
        </w:rPr>
      </w:pPr>
    </w:p>
    <w:p w14:paraId="10F1D5EE" w14:textId="6D2AAD99" w:rsidR="00A3273A" w:rsidRDefault="00D913A2">
      <w:pPr>
        <w:rPr>
          <w:rFonts w:cs="Calibri"/>
        </w:rPr>
      </w:pPr>
      <w:r>
        <w:rPr>
          <w:b/>
          <w:bCs/>
          <w:u w:val="single"/>
        </w:rPr>
        <w:lastRenderedPageBreak/>
        <w:t>Provedení disciplín:</w:t>
      </w:r>
      <w:r>
        <w:rPr>
          <w:rFonts w:cs="Calibri"/>
          <w:b/>
          <w:u w:val="single"/>
        </w:rPr>
        <w:br/>
      </w:r>
      <w:r>
        <w:rPr>
          <w:rFonts w:cs="Calibri"/>
        </w:rPr>
        <w:t>Všechny disciplíny budou prováděny dle směrnic hry PLAMEN, které jsou v platnosti od 1. září 20</w:t>
      </w:r>
      <w:r w:rsidR="003A0113">
        <w:rPr>
          <w:rFonts w:cs="Calibri"/>
        </w:rPr>
        <w:t>22</w:t>
      </w:r>
    </w:p>
    <w:p w14:paraId="10F1D5EF" w14:textId="24751083" w:rsidR="00A3273A" w:rsidRDefault="00CA424F">
      <w:pPr>
        <w:rPr>
          <w:rFonts w:cs="Calibri"/>
          <w:sz w:val="26"/>
          <w:szCs w:val="26"/>
        </w:rPr>
      </w:pPr>
      <w:r>
        <w:rPr>
          <w:rFonts w:cs="Calibri"/>
        </w:rPr>
        <w:t xml:space="preserve">Pro všechny kategorie </w:t>
      </w:r>
      <w:r w:rsidR="008D7C87">
        <w:rPr>
          <w:rFonts w:cs="Calibri"/>
        </w:rPr>
        <w:t xml:space="preserve">platí možnost startu jednoho člena ve dvou družstvech, při </w:t>
      </w:r>
      <w:r w:rsidR="00602492">
        <w:rPr>
          <w:rFonts w:cs="Calibri"/>
        </w:rPr>
        <w:t>startu</w:t>
      </w:r>
      <w:r w:rsidR="004326BD">
        <w:rPr>
          <w:rFonts w:cs="Calibri"/>
        </w:rPr>
        <w:t xml:space="preserve"> v jiném družstvu</w:t>
      </w:r>
      <w:r w:rsidR="008D7C87">
        <w:rPr>
          <w:rFonts w:cs="Calibri"/>
        </w:rPr>
        <w:t xml:space="preserve"> se musí závodník viditelně odlišit od </w:t>
      </w:r>
      <w:r w:rsidR="007C5856">
        <w:rPr>
          <w:rFonts w:cs="Calibri"/>
        </w:rPr>
        <w:t>ostatních členů např. použitím stejného dresu ze svého prvního startu, nebo jiným způsobem</w:t>
      </w:r>
      <w:r w:rsidR="001221AD">
        <w:rPr>
          <w:rFonts w:cs="Calibri"/>
        </w:rPr>
        <w:t>.</w:t>
      </w:r>
      <w:r w:rsidR="00D00B89">
        <w:rPr>
          <w:rFonts w:cs="Calibri"/>
        </w:rPr>
        <w:t xml:space="preserve"> Na přihlášce musí být také uveden </w:t>
      </w:r>
      <w:r w:rsidR="00CB51E5">
        <w:rPr>
          <w:rFonts w:cs="Calibri"/>
        </w:rPr>
        <w:t xml:space="preserve">a </w:t>
      </w:r>
      <w:r w:rsidR="007F10F8">
        <w:rPr>
          <w:rFonts w:cs="Calibri"/>
        </w:rPr>
        <w:t>o</w:t>
      </w:r>
      <w:r w:rsidR="00CB51E5">
        <w:rPr>
          <w:rFonts w:cs="Calibri"/>
        </w:rPr>
        <w:t xml:space="preserve">značen závodník, který je zapůjčen z jiného družstva. </w:t>
      </w:r>
    </w:p>
    <w:p w14:paraId="19AD9A33" w14:textId="77777777" w:rsidR="002F4E6D" w:rsidRDefault="002F4E6D">
      <w:pPr>
        <w:rPr>
          <w:rFonts w:cs="Calibri"/>
          <w:b/>
          <w:bCs/>
          <w:sz w:val="26"/>
          <w:szCs w:val="26"/>
          <w:u w:val="single"/>
        </w:rPr>
      </w:pPr>
    </w:p>
    <w:p w14:paraId="10F1D5F0" w14:textId="1D4C783E" w:rsidR="00A3273A" w:rsidRDefault="00D913A2">
      <w:pPr>
        <w:rPr>
          <w:rFonts w:cs="Calibri"/>
          <w:b/>
          <w:bCs/>
          <w:sz w:val="26"/>
          <w:szCs w:val="26"/>
          <w:u w:val="single"/>
        </w:rPr>
      </w:pPr>
      <w:r>
        <w:rPr>
          <w:rFonts w:cs="Calibri"/>
          <w:b/>
          <w:bCs/>
          <w:sz w:val="26"/>
          <w:szCs w:val="26"/>
          <w:u w:val="single"/>
        </w:rPr>
        <w:t xml:space="preserve">Štafeta 4x </w:t>
      </w:r>
      <w:proofErr w:type="gramStart"/>
      <w:r>
        <w:rPr>
          <w:rFonts w:cs="Calibri"/>
          <w:b/>
          <w:bCs/>
          <w:sz w:val="26"/>
          <w:szCs w:val="26"/>
          <w:u w:val="single"/>
        </w:rPr>
        <w:t>60m</w:t>
      </w:r>
      <w:proofErr w:type="gramEnd"/>
    </w:p>
    <w:p w14:paraId="10F1D5F1" w14:textId="77777777" w:rsidR="00A3273A" w:rsidRDefault="00D913A2">
      <w:pPr>
        <w:rPr>
          <w:sz w:val="26"/>
          <w:szCs w:val="26"/>
        </w:rPr>
      </w:pPr>
      <w:r>
        <w:rPr>
          <w:sz w:val="26"/>
          <w:szCs w:val="26"/>
        </w:rPr>
        <w:t>- bude prováděna na hasičské dráze – travnaté ploše u fotbalového hřiště</w:t>
      </w:r>
    </w:p>
    <w:p w14:paraId="10F1D5F2" w14:textId="77777777" w:rsidR="00A3273A" w:rsidRDefault="00D913A2">
      <w:pPr>
        <w:rPr>
          <w:sz w:val="26"/>
          <w:szCs w:val="26"/>
        </w:rPr>
      </w:pPr>
      <w:r>
        <w:rPr>
          <w:sz w:val="26"/>
          <w:szCs w:val="26"/>
        </w:rPr>
        <w:t>-  vstřícná předávka</w:t>
      </w:r>
    </w:p>
    <w:p w14:paraId="10F1D5F3" w14:textId="77777777" w:rsidR="00A3273A" w:rsidRDefault="00D913A2">
      <w:pPr>
        <w:rPr>
          <w:sz w:val="26"/>
          <w:szCs w:val="26"/>
        </w:rPr>
      </w:pPr>
      <w:r>
        <w:rPr>
          <w:sz w:val="26"/>
          <w:szCs w:val="26"/>
        </w:rPr>
        <w:t>-  dva pokusy</w:t>
      </w:r>
    </w:p>
    <w:p w14:paraId="10F1D5F4" w14:textId="4911B502" w:rsidR="00A3273A" w:rsidRDefault="00D913A2">
      <w:pPr>
        <w:rPr>
          <w:sz w:val="26"/>
          <w:szCs w:val="26"/>
        </w:rPr>
      </w:pPr>
      <w:r>
        <w:rPr>
          <w:sz w:val="26"/>
          <w:szCs w:val="26"/>
        </w:rPr>
        <w:t xml:space="preserve">- překážky dodané pořadatelem, nářadí – tj. </w:t>
      </w:r>
      <w:r w:rsidR="002F4E6D">
        <w:rPr>
          <w:sz w:val="26"/>
          <w:szCs w:val="26"/>
        </w:rPr>
        <w:t>h</w:t>
      </w:r>
      <w:r>
        <w:rPr>
          <w:sz w:val="26"/>
          <w:szCs w:val="26"/>
        </w:rPr>
        <w:t>adice a štafetová proudnice každý tým vlastní</w:t>
      </w:r>
    </w:p>
    <w:p w14:paraId="10F1D5F5" w14:textId="5C5FE712" w:rsidR="00A3273A" w:rsidRDefault="00D913A2">
      <w:pPr>
        <w:rPr>
          <w:sz w:val="26"/>
          <w:szCs w:val="26"/>
        </w:rPr>
      </w:pPr>
      <w:r>
        <w:rPr>
          <w:sz w:val="26"/>
          <w:szCs w:val="26"/>
        </w:rPr>
        <w:t xml:space="preserve">- časomíra – </w:t>
      </w:r>
      <w:r w:rsidR="00DF2352">
        <w:rPr>
          <w:sz w:val="26"/>
          <w:szCs w:val="26"/>
        </w:rPr>
        <w:t>SDH Lubná</w:t>
      </w:r>
    </w:p>
    <w:p w14:paraId="10F1D5F6" w14:textId="77CC497B" w:rsidR="00A3273A" w:rsidRDefault="00D913A2">
      <w:pPr>
        <w:rPr>
          <w:sz w:val="26"/>
          <w:szCs w:val="26"/>
        </w:rPr>
      </w:pPr>
      <w:r>
        <w:rPr>
          <w:sz w:val="26"/>
          <w:szCs w:val="26"/>
        </w:rPr>
        <w:t xml:space="preserve">- nezapočítává se do celkového výsledku v rámci </w:t>
      </w:r>
      <w:r w:rsidR="002F12BC">
        <w:rPr>
          <w:sz w:val="26"/>
          <w:szCs w:val="26"/>
        </w:rPr>
        <w:t>závodu – DOPLŇKOVÁ SOUTĚŽ!!</w:t>
      </w:r>
    </w:p>
    <w:p w14:paraId="439F270F" w14:textId="683555C2" w:rsidR="002F12BC" w:rsidRDefault="002F12BC" w:rsidP="002F12BC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713CC7">
        <w:rPr>
          <w:sz w:val="26"/>
          <w:szCs w:val="26"/>
        </w:rPr>
        <w:t>š</w:t>
      </w:r>
      <w:r w:rsidR="000C557E">
        <w:rPr>
          <w:sz w:val="26"/>
          <w:szCs w:val="26"/>
        </w:rPr>
        <w:t>taf</w:t>
      </w:r>
      <w:r w:rsidR="00713CC7">
        <w:rPr>
          <w:sz w:val="26"/>
          <w:szCs w:val="26"/>
        </w:rPr>
        <w:t>e</w:t>
      </w:r>
      <w:r w:rsidR="000C557E">
        <w:rPr>
          <w:sz w:val="26"/>
          <w:szCs w:val="26"/>
        </w:rPr>
        <w:t>tu</w:t>
      </w:r>
      <w:r w:rsidR="00713CC7">
        <w:rPr>
          <w:sz w:val="26"/>
          <w:szCs w:val="26"/>
        </w:rPr>
        <w:t xml:space="preserve"> může běžet </w:t>
      </w:r>
      <w:proofErr w:type="gramStart"/>
      <w:r w:rsidR="00713CC7">
        <w:rPr>
          <w:sz w:val="26"/>
          <w:szCs w:val="26"/>
        </w:rPr>
        <w:t>7</w:t>
      </w:r>
      <w:r w:rsidR="002B262A">
        <w:rPr>
          <w:sz w:val="26"/>
          <w:szCs w:val="26"/>
        </w:rPr>
        <w:t>-mi</w:t>
      </w:r>
      <w:r w:rsidR="00713CC7">
        <w:rPr>
          <w:sz w:val="26"/>
          <w:szCs w:val="26"/>
        </w:rPr>
        <w:t xml:space="preserve"> členné</w:t>
      </w:r>
      <w:proofErr w:type="gramEnd"/>
      <w:r w:rsidR="00713CC7">
        <w:rPr>
          <w:sz w:val="26"/>
          <w:szCs w:val="26"/>
        </w:rPr>
        <w:t xml:space="preserve"> družstvo, tedy jeden závodník může běžet v</w:t>
      </w:r>
      <w:r w:rsidR="000C557E">
        <w:rPr>
          <w:sz w:val="26"/>
          <w:szCs w:val="26"/>
        </w:rPr>
        <w:t> </w:t>
      </w:r>
      <w:r w:rsidR="00713CC7">
        <w:rPr>
          <w:sz w:val="26"/>
          <w:szCs w:val="26"/>
        </w:rPr>
        <w:t>obou</w:t>
      </w:r>
      <w:r w:rsidR="000C557E">
        <w:rPr>
          <w:sz w:val="26"/>
          <w:szCs w:val="26"/>
        </w:rPr>
        <w:t xml:space="preserve"> pokusech</w:t>
      </w:r>
    </w:p>
    <w:p w14:paraId="23FED885" w14:textId="013F919E" w:rsidR="00010CDF" w:rsidRPr="00DF2352" w:rsidRDefault="008C683A" w:rsidP="002F12BC">
      <w:pPr>
        <w:rPr>
          <w:b/>
          <w:bCs/>
          <w:sz w:val="26"/>
          <w:szCs w:val="26"/>
        </w:rPr>
      </w:pPr>
      <w:r w:rsidRPr="00DF2352">
        <w:rPr>
          <w:b/>
          <w:bCs/>
          <w:sz w:val="26"/>
          <w:szCs w:val="26"/>
        </w:rPr>
        <w:t xml:space="preserve">! </w:t>
      </w:r>
      <w:r w:rsidR="00010CDF" w:rsidRPr="00DF2352">
        <w:rPr>
          <w:b/>
          <w:bCs/>
          <w:sz w:val="26"/>
          <w:szCs w:val="26"/>
        </w:rPr>
        <w:t xml:space="preserve">POZOR – z důvodu zachování časového harmonogramu </w:t>
      </w:r>
      <w:r w:rsidR="005611BB" w:rsidRPr="00DF2352">
        <w:rPr>
          <w:b/>
          <w:bCs/>
          <w:sz w:val="26"/>
          <w:szCs w:val="26"/>
        </w:rPr>
        <w:t xml:space="preserve">a plynulosti soutěže </w:t>
      </w:r>
      <w:r w:rsidRPr="00DF2352">
        <w:rPr>
          <w:b/>
          <w:bCs/>
          <w:sz w:val="26"/>
          <w:szCs w:val="26"/>
        </w:rPr>
        <w:t>je štafeta pouze pro kategorii mladší</w:t>
      </w:r>
      <w:r w:rsidR="004B1091" w:rsidRPr="00DF2352">
        <w:rPr>
          <w:b/>
          <w:bCs/>
          <w:sz w:val="26"/>
          <w:szCs w:val="26"/>
        </w:rPr>
        <w:t>ch</w:t>
      </w:r>
      <w:r w:rsidRPr="00DF2352">
        <w:rPr>
          <w:b/>
          <w:bCs/>
          <w:sz w:val="26"/>
          <w:szCs w:val="26"/>
        </w:rPr>
        <w:t xml:space="preserve"> a starší</w:t>
      </w:r>
      <w:r w:rsidR="004B1091" w:rsidRPr="00DF2352">
        <w:rPr>
          <w:b/>
          <w:bCs/>
          <w:sz w:val="26"/>
          <w:szCs w:val="26"/>
        </w:rPr>
        <w:t>ch</w:t>
      </w:r>
      <w:r w:rsidRPr="00DF2352">
        <w:rPr>
          <w:b/>
          <w:bCs/>
          <w:sz w:val="26"/>
          <w:szCs w:val="26"/>
        </w:rPr>
        <w:t xml:space="preserve"> </w:t>
      </w:r>
      <w:proofErr w:type="gramStart"/>
      <w:r w:rsidRPr="00DF2352">
        <w:rPr>
          <w:b/>
          <w:bCs/>
          <w:sz w:val="26"/>
          <w:szCs w:val="26"/>
        </w:rPr>
        <w:t>žá</w:t>
      </w:r>
      <w:r w:rsidR="004B1091" w:rsidRPr="00DF2352">
        <w:rPr>
          <w:b/>
          <w:bCs/>
          <w:sz w:val="26"/>
          <w:szCs w:val="26"/>
        </w:rPr>
        <w:t>ků</w:t>
      </w:r>
      <w:r w:rsidRPr="00DF2352">
        <w:rPr>
          <w:b/>
          <w:bCs/>
          <w:sz w:val="26"/>
          <w:szCs w:val="26"/>
        </w:rPr>
        <w:t>..!</w:t>
      </w:r>
      <w:proofErr w:type="gramEnd"/>
    </w:p>
    <w:p w14:paraId="10F1D5F7" w14:textId="77777777" w:rsidR="00A3273A" w:rsidRDefault="00A3273A">
      <w:pPr>
        <w:rPr>
          <w:rFonts w:cs="Calibri"/>
          <w:sz w:val="26"/>
          <w:szCs w:val="26"/>
        </w:rPr>
      </w:pPr>
    </w:p>
    <w:p w14:paraId="10F1D5F8" w14:textId="77777777" w:rsidR="00A3273A" w:rsidRDefault="00D913A2">
      <w:pPr>
        <w:rPr>
          <w:rFonts w:cs="Calibri"/>
          <w:sz w:val="26"/>
          <w:szCs w:val="26"/>
        </w:rPr>
      </w:pPr>
      <w:r>
        <w:rPr>
          <w:rFonts w:cs="Calibri"/>
          <w:b/>
          <w:bCs/>
          <w:sz w:val="26"/>
          <w:szCs w:val="26"/>
          <w:u w:val="single"/>
        </w:rPr>
        <w:t>Požární útok</w:t>
      </w:r>
      <w:r>
        <w:rPr>
          <w:rFonts w:cs="Calibri"/>
          <w:sz w:val="26"/>
          <w:szCs w:val="26"/>
        </w:rPr>
        <w:t xml:space="preserve"> </w:t>
      </w:r>
    </w:p>
    <w:p w14:paraId="10F1D5F9" w14:textId="0715F21D" w:rsidR="00A3273A" w:rsidRDefault="00D913A2">
      <w:pPr>
        <w:rPr>
          <w:sz w:val="26"/>
          <w:szCs w:val="26"/>
        </w:rPr>
      </w:pPr>
      <w:r>
        <w:rPr>
          <w:sz w:val="26"/>
          <w:szCs w:val="26"/>
        </w:rPr>
        <w:t xml:space="preserve">-  pro </w:t>
      </w:r>
      <w:r w:rsidR="00093E93">
        <w:rPr>
          <w:sz w:val="26"/>
          <w:szCs w:val="26"/>
        </w:rPr>
        <w:t>všechny</w:t>
      </w:r>
      <w:r>
        <w:rPr>
          <w:sz w:val="26"/>
          <w:szCs w:val="26"/>
        </w:rPr>
        <w:t xml:space="preserve"> kategorie sklopné terče a dospělý strojník stejný pro všechna družstva i kategorie (vlastní strojník se nepřipouští). Povolené je sání přes vývěvu nebo nalévání, ne senomet.</w:t>
      </w:r>
    </w:p>
    <w:p w14:paraId="10F1D5FA" w14:textId="357A6D3D" w:rsidR="00A3273A" w:rsidRDefault="00D913A2">
      <w:pPr>
        <w:rPr>
          <w:sz w:val="26"/>
          <w:szCs w:val="26"/>
        </w:rPr>
      </w:pPr>
      <w:r>
        <w:rPr>
          <w:sz w:val="26"/>
          <w:szCs w:val="26"/>
        </w:rPr>
        <w:t xml:space="preserve"> -materiál si družstva přivezou vlastní, jednotný bude PS12 s přetlakovým ventilem.</w:t>
      </w:r>
    </w:p>
    <w:p w14:paraId="10F1D5FB" w14:textId="10E68D20" w:rsidR="00A3273A" w:rsidRDefault="00D913A2">
      <w:pPr>
        <w:rPr>
          <w:sz w:val="26"/>
          <w:szCs w:val="26"/>
        </w:rPr>
      </w:pPr>
      <w:r>
        <w:rPr>
          <w:sz w:val="26"/>
          <w:szCs w:val="26"/>
        </w:rPr>
        <w:t xml:space="preserve">- každé družstvo má k dispozici 2 pokusy ze dvou soutěžních stavů na </w:t>
      </w:r>
      <w:r w:rsidR="00693BBE">
        <w:rPr>
          <w:sz w:val="26"/>
          <w:szCs w:val="26"/>
        </w:rPr>
        <w:t>dvoje</w:t>
      </w:r>
      <w:r>
        <w:rPr>
          <w:sz w:val="26"/>
          <w:szCs w:val="26"/>
        </w:rPr>
        <w:t xml:space="preserve"> terče</w:t>
      </w:r>
    </w:p>
    <w:p w14:paraId="10F1D5FC" w14:textId="77777777" w:rsidR="00A3273A" w:rsidRDefault="00D913A2">
      <w:pPr>
        <w:rPr>
          <w:sz w:val="26"/>
          <w:szCs w:val="26"/>
        </w:rPr>
      </w:pPr>
      <w:r>
        <w:rPr>
          <w:sz w:val="26"/>
          <w:szCs w:val="26"/>
        </w:rPr>
        <w:t>- proběhne za fotbalovým hřištěm za hasičkou drahou na travnaté ploše</w:t>
      </w:r>
    </w:p>
    <w:p w14:paraId="10F1D5FD" w14:textId="77777777" w:rsidR="00A3273A" w:rsidRDefault="00D913A2">
      <w:pPr>
        <w:rPr>
          <w:sz w:val="26"/>
          <w:szCs w:val="26"/>
        </w:rPr>
      </w:pPr>
      <w:r>
        <w:rPr>
          <w:sz w:val="26"/>
          <w:szCs w:val="26"/>
        </w:rPr>
        <w:t>- použití treter (kategorie starší) je na uvážení vedoucích družstva</w:t>
      </w:r>
    </w:p>
    <w:p w14:paraId="10F1D5FE" w14:textId="77777777" w:rsidR="00A3273A" w:rsidRDefault="00A3273A">
      <w:pPr>
        <w:rPr>
          <w:rFonts w:cs="Calibri"/>
          <w:sz w:val="26"/>
          <w:szCs w:val="26"/>
        </w:rPr>
      </w:pPr>
    </w:p>
    <w:p w14:paraId="768111B3" w14:textId="31B7FA19" w:rsidR="004B1091" w:rsidRPr="00C745B5" w:rsidRDefault="004B1091">
      <w:pPr>
        <w:rPr>
          <w:rFonts w:cs="Calibri"/>
          <w:b/>
          <w:bCs/>
          <w:i/>
          <w:iCs/>
          <w:sz w:val="26"/>
          <w:szCs w:val="26"/>
        </w:rPr>
      </w:pPr>
      <w:r w:rsidRPr="00C745B5">
        <w:rPr>
          <w:rFonts w:cs="Calibri"/>
          <w:b/>
          <w:bCs/>
          <w:i/>
          <w:iCs/>
          <w:sz w:val="26"/>
          <w:szCs w:val="26"/>
        </w:rPr>
        <w:t xml:space="preserve">Vyhlášení </w:t>
      </w:r>
      <w:r w:rsidR="00E92DA1" w:rsidRPr="00C745B5">
        <w:rPr>
          <w:rFonts w:cs="Calibri"/>
          <w:b/>
          <w:bCs/>
          <w:i/>
          <w:iCs/>
          <w:sz w:val="26"/>
          <w:szCs w:val="26"/>
        </w:rPr>
        <w:t>PÚ přípravky je naplánováno v pauze mezi útoky mladších a starších žáků</w:t>
      </w:r>
      <w:r w:rsidR="004F594D" w:rsidRPr="00C745B5">
        <w:rPr>
          <w:rFonts w:cs="Calibri"/>
          <w:b/>
          <w:bCs/>
          <w:i/>
          <w:iCs/>
          <w:sz w:val="26"/>
          <w:szCs w:val="26"/>
        </w:rPr>
        <w:t>. Z důvodu, aby děti z přípravky, nemusely čekat do konce soutěže.</w:t>
      </w:r>
    </w:p>
    <w:p w14:paraId="64023D5A" w14:textId="77777777" w:rsidR="004B1091" w:rsidRDefault="004B1091">
      <w:pPr>
        <w:rPr>
          <w:rFonts w:cs="Calibri"/>
          <w:sz w:val="26"/>
          <w:szCs w:val="26"/>
        </w:rPr>
      </w:pPr>
    </w:p>
    <w:p w14:paraId="4161BD2C" w14:textId="732C8BEB" w:rsidR="007F67F8" w:rsidRPr="00362F73" w:rsidRDefault="00362F73">
      <w:pPr>
        <w:rPr>
          <w:rFonts w:cs="Calibri"/>
          <w:sz w:val="26"/>
          <w:szCs w:val="26"/>
          <w:u w:val="single"/>
        </w:rPr>
      </w:pPr>
      <w:r w:rsidRPr="00362F73">
        <w:rPr>
          <w:rFonts w:cs="Calibri"/>
          <w:sz w:val="26"/>
          <w:szCs w:val="26"/>
          <w:u w:val="single"/>
        </w:rPr>
        <w:t>Všeobecné informace</w:t>
      </w:r>
    </w:p>
    <w:p w14:paraId="03E55870" w14:textId="1A24E4A8" w:rsidR="007F67F8" w:rsidRDefault="007F67F8">
      <w:pPr>
        <w:rPr>
          <w:rFonts w:cs="Calibri"/>
          <w:sz w:val="26"/>
          <w:szCs w:val="26"/>
        </w:rPr>
      </w:pPr>
      <w:r>
        <w:rPr>
          <w:rFonts w:cs="Calibri"/>
          <w:sz w:val="26"/>
          <w:szCs w:val="26"/>
        </w:rPr>
        <w:t xml:space="preserve">Na parkovišti u hřiště možné parkovat pouze </w:t>
      </w:r>
      <w:r w:rsidR="00F67AB9">
        <w:rPr>
          <w:rFonts w:cs="Calibri"/>
          <w:sz w:val="26"/>
          <w:szCs w:val="26"/>
        </w:rPr>
        <w:t>hasičské automobily, které přivážejí nářadí na PÚ</w:t>
      </w:r>
      <w:r w:rsidR="004219B1">
        <w:rPr>
          <w:rFonts w:cs="Calibri"/>
          <w:sz w:val="26"/>
          <w:szCs w:val="26"/>
        </w:rPr>
        <w:t xml:space="preserve">, ostatní prosíme podél silnice dle pokynů </w:t>
      </w:r>
      <w:proofErr w:type="spellStart"/>
      <w:r w:rsidR="004219B1">
        <w:rPr>
          <w:rFonts w:cs="Calibri"/>
          <w:sz w:val="26"/>
          <w:szCs w:val="26"/>
        </w:rPr>
        <w:t>regulovčíků</w:t>
      </w:r>
      <w:proofErr w:type="spellEnd"/>
      <w:r w:rsidR="00176204">
        <w:rPr>
          <w:rFonts w:cs="Calibri"/>
          <w:sz w:val="26"/>
          <w:szCs w:val="26"/>
        </w:rPr>
        <w:t>.</w:t>
      </w:r>
    </w:p>
    <w:p w14:paraId="571F5F21" w14:textId="77777777" w:rsidR="00362F73" w:rsidRDefault="00362F73" w:rsidP="004F594D">
      <w:pPr>
        <w:rPr>
          <w:rFonts w:cs="Calibri"/>
          <w:b/>
          <w:bCs/>
          <w:sz w:val="26"/>
          <w:szCs w:val="26"/>
          <w:u w:val="single"/>
        </w:rPr>
      </w:pPr>
    </w:p>
    <w:p w14:paraId="2FE0DC1F" w14:textId="0C66750E" w:rsidR="004F594D" w:rsidRDefault="004F594D" w:rsidP="004F594D">
      <w:pPr>
        <w:rPr>
          <w:rFonts w:cs="Calibri"/>
          <w:sz w:val="26"/>
          <w:szCs w:val="26"/>
        </w:rPr>
      </w:pPr>
      <w:r>
        <w:rPr>
          <w:rFonts w:cs="Calibri"/>
          <w:sz w:val="26"/>
          <w:szCs w:val="26"/>
        </w:rPr>
        <w:t>Prosíme vedoucí, aby své požadavky na pořadí v PÚ nahlásili PŘEDEM (do 2</w:t>
      </w:r>
      <w:r w:rsidR="00362F73">
        <w:rPr>
          <w:rFonts w:cs="Calibri"/>
          <w:sz w:val="26"/>
          <w:szCs w:val="26"/>
        </w:rPr>
        <w:t>9</w:t>
      </w:r>
      <w:r>
        <w:rPr>
          <w:rFonts w:cs="Calibri"/>
          <w:sz w:val="26"/>
          <w:szCs w:val="26"/>
        </w:rPr>
        <w:t>.4.202</w:t>
      </w:r>
      <w:r w:rsidR="00362F73">
        <w:rPr>
          <w:rFonts w:cs="Calibri"/>
          <w:sz w:val="26"/>
          <w:szCs w:val="26"/>
        </w:rPr>
        <w:t>6</w:t>
      </w:r>
      <w:r>
        <w:rPr>
          <w:rFonts w:cs="Calibri"/>
          <w:sz w:val="26"/>
          <w:szCs w:val="26"/>
        </w:rPr>
        <w:t xml:space="preserve">) na uvedený email. O konečném pořadí </w:t>
      </w:r>
      <w:r w:rsidR="00561E11">
        <w:rPr>
          <w:rFonts w:cs="Calibri"/>
          <w:sz w:val="26"/>
          <w:szCs w:val="26"/>
        </w:rPr>
        <w:t xml:space="preserve">na startovní listině </w:t>
      </w:r>
      <w:r>
        <w:rPr>
          <w:rFonts w:cs="Calibri"/>
          <w:sz w:val="26"/>
          <w:szCs w:val="26"/>
        </w:rPr>
        <w:t>družstev rozhoduje pořadatel.</w:t>
      </w:r>
    </w:p>
    <w:p w14:paraId="606950CD" w14:textId="77777777" w:rsidR="004F594D" w:rsidRDefault="004F594D" w:rsidP="004F594D">
      <w:pPr>
        <w:rPr>
          <w:rFonts w:cs="Calibri"/>
          <w:sz w:val="26"/>
          <w:szCs w:val="26"/>
        </w:rPr>
      </w:pPr>
    </w:p>
    <w:p w14:paraId="434DA383" w14:textId="77777777" w:rsidR="004F594D" w:rsidRDefault="004F594D" w:rsidP="004F594D">
      <w:pPr>
        <w:rPr>
          <w:rFonts w:cs="Calibri"/>
          <w:sz w:val="26"/>
          <w:szCs w:val="26"/>
        </w:rPr>
      </w:pPr>
      <w:r>
        <w:rPr>
          <w:rFonts w:cs="Calibri"/>
          <w:sz w:val="26"/>
          <w:szCs w:val="26"/>
        </w:rPr>
        <w:t>Prosíme sbory o dovezení putovních pohárů z loňského roku.</w:t>
      </w:r>
    </w:p>
    <w:p w14:paraId="1486A6AB" w14:textId="77777777" w:rsidR="004F594D" w:rsidRDefault="004F594D" w:rsidP="004F594D">
      <w:pPr>
        <w:rPr>
          <w:rFonts w:cs="Calibri"/>
          <w:sz w:val="26"/>
          <w:szCs w:val="26"/>
        </w:rPr>
      </w:pPr>
    </w:p>
    <w:p w14:paraId="0CB4ABF1" w14:textId="172DB98C" w:rsidR="004F594D" w:rsidRDefault="004F594D" w:rsidP="004F594D">
      <w:pPr>
        <w:rPr>
          <w:rFonts w:cs="Calibri"/>
          <w:sz w:val="26"/>
          <w:szCs w:val="26"/>
        </w:rPr>
      </w:pPr>
      <w:r>
        <w:rPr>
          <w:rFonts w:cs="Calibri"/>
          <w:sz w:val="26"/>
          <w:szCs w:val="26"/>
        </w:rPr>
        <w:t>Děkujeme za spo</w:t>
      </w:r>
      <w:r w:rsidR="00EB438C">
        <w:rPr>
          <w:rFonts w:cs="Calibri"/>
          <w:sz w:val="26"/>
          <w:szCs w:val="26"/>
        </w:rPr>
        <w:t xml:space="preserve">lupráci. Těšíme se na viděnou 2.5.2026 </w:t>
      </w:r>
    </w:p>
    <w:p w14:paraId="3542DC9B" w14:textId="42EDE1CC" w:rsidR="00EB438C" w:rsidRDefault="00EB438C" w:rsidP="004F594D">
      <w:pPr>
        <w:rPr>
          <w:rFonts w:cs="Calibri"/>
          <w:sz w:val="26"/>
          <w:szCs w:val="26"/>
        </w:rPr>
      </w:pPr>
      <w:r>
        <w:rPr>
          <w:rFonts w:cs="Calibri"/>
          <w:sz w:val="26"/>
          <w:szCs w:val="26"/>
        </w:rPr>
        <w:tab/>
      </w:r>
      <w:r>
        <w:rPr>
          <w:rFonts w:cs="Calibri"/>
          <w:sz w:val="26"/>
          <w:szCs w:val="26"/>
        </w:rPr>
        <w:tab/>
      </w:r>
      <w:r>
        <w:rPr>
          <w:rFonts w:cs="Calibri"/>
          <w:sz w:val="26"/>
          <w:szCs w:val="26"/>
        </w:rPr>
        <w:tab/>
      </w:r>
      <w:r>
        <w:rPr>
          <w:rFonts w:cs="Calibri"/>
          <w:sz w:val="26"/>
          <w:szCs w:val="26"/>
        </w:rPr>
        <w:tab/>
      </w:r>
      <w:r>
        <w:rPr>
          <w:rFonts w:cs="Calibri"/>
          <w:sz w:val="26"/>
          <w:szCs w:val="26"/>
        </w:rPr>
        <w:tab/>
      </w:r>
      <w:r>
        <w:rPr>
          <w:rFonts w:cs="Calibri"/>
          <w:sz w:val="26"/>
          <w:szCs w:val="26"/>
        </w:rPr>
        <w:tab/>
      </w:r>
      <w:r>
        <w:rPr>
          <w:rFonts w:cs="Calibri"/>
          <w:sz w:val="26"/>
          <w:szCs w:val="26"/>
        </w:rPr>
        <w:tab/>
      </w:r>
      <w:r>
        <w:rPr>
          <w:rFonts w:cs="Calibri"/>
          <w:sz w:val="26"/>
          <w:szCs w:val="26"/>
        </w:rPr>
        <w:tab/>
      </w:r>
      <w:r>
        <w:rPr>
          <w:rFonts w:cs="Calibri"/>
          <w:sz w:val="26"/>
          <w:szCs w:val="26"/>
        </w:rPr>
        <w:tab/>
      </w:r>
      <w:r>
        <w:rPr>
          <w:rFonts w:cs="Calibri"/>
          <w:sz w:val="26"/>
          <w:szCs w:val="26"/>
        </w:rPr>
        <w:tab/>
        <w:t>SDH POMEZÍ</w:t>
      </w:r>
    </w:p>
    <w:p w14:paraId="23835292" w14:textId="0A34EA69" w:rsidR="004219B1" w:rsidRDefault="004F594D" w:rsidP="004F594D">
      <w:pPr>
        <w:rPr>
          <w:rFonts w:cs="Calibri"/>
          <w:sz w:val="26"/>
          <w:szCs w:val="26"/>
        </w:rPr>
      </w:pPr>
      <w:r>
        <w:rPr>
          <w:rFonts w:cs="Calibri"/>
          <w:sz w:val="26"/>
          <w:szCs w:val="26"/>
        </w:rPr>
        <w:t xml:space="preserve"> </w:t>
      </w:r>
      <w:r>
        <w:rPr>
          <w:rFonts w:cs="Calibri"/>
          <w:sz w:val="26"/>
          <w:szCs w:val="26"/>
        </w:rPr>
        <w:tab/>
      </w:r>
      <w:r>
        <w:rPr>
          <w:rFonts w:cs="Calibri"/>
          <w:sz w:val="26"/>
          <w:szCs w:val="26"/>
        </w:rPr>
        <w:tab/>
      </w:r>
      <w:r>
        <w:rPr>
          <w:rFonts w:cs="Calibri"/>
          <w:sz w:val="26"/>
          <w:szCs w:val="26"/>
        </w:rPr>
        <w:tab/>
      </w:r>
    </w:p>
    <w:p w14:paraId="1F6CDBAD" w14:textId="5C290BC3" w:rsidR="004219B1" w:rsidRDefault="00D913A2">
      <w:pPr>
        <w:rPr>
          <w:rFonts w:cs="Calibri"/>
          <w:sz w:val="26"/>
          <w:szCs w:val="26"/>
        </w:rPr>
      </w:pPr>
      <w:r>
        <w:rPr>
          <w:rFonts w:cs="Calibri"/>
          <w:noProof/>
          <w:sz w:val="26"/>
          <w:szCs w:val="26"/>
        </w:rPr>
        <w:lastRenderedPageBreak/>
        <w:drawing>
          <wp:inline distT="0" distB="0" distL="0" distR="0" wp14:anchorId="2DB52071" wp14:editId="74AA3BF1">
            <wp:extent cx="6120130" cy="4637405"/>
            <wp:effectExtent l="0" t="0" r="0" b="0"/>
            <wp:docPr id="1409851407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851407" name="Obrázek 1409851407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637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C9C5B" w14:textId="77777777" w:rsidR="006610D6" w:rsidRDefault="006610D6">
      <w:pPr>
        <w:rPr>
          <w:rFonts w:cs="Calibri"/>
          <w:b/>
          <w:bCs/>
          <w:sz w:val="26"/>
          <w:szCs w:val="26"/>
          <w:u w:val="single"/>
        </w:rPr>
      </w:pPr>
    </w:p>
    <w:p w14:paraId="00C3D11A" w14:textId="2B1177EA" w:rsidR="00AD5730" w:rsidRDefault="00B4055A" w:rsidP="00D5699C">
      <w:pPr>
        <w:ind w:left="2836" w:firstLine="709"/>
        <w:rPr>
          <w:rFonts w:cs="Calibri"/>
          <w:sz w:val="26"/>
          <w:szCs w:val="26"/>
        </w:rPr>
      </w:pPr>
      <w:r>
        <w:rPr>
          <w:rFonts w:cs="Calibri"/>
          <w:sz w:val="26"/>
          <w:szCs w:val="26"/>
        </w:rPr>
        <w:tab/>
      </w:r>
      <w:r w:rsidR="00D5699C">
        <w:rPr>
          <w:rFonts w:cs="Calibri"/>
          <w:sz w:val="26"/>
          <w:szCs w:val="26"/>
        </w:rPr>
        <w:t xml:space="preserve"> </w:t>
      </w:r>
      <w:r w:rsidR="00AB1556">
        <w:rPr>
          <w:rFonts w:cs="Calibri"/>
          <w:sz w:val="26"/>
          <w:szCs w:val="26"/>
        </w:rPr>
        <w:tab/>
      </w:r>
      <w:r w:rsidR="00D5699C">
        <w:rPr>
          <w:rFonts w:cs="Calibri"/>
          <w:sz w:val="26"/>
          <w:szCs w:val="26"/>
        </w:rPr>
        <w:t xml:space="preserve"> </w:t>
      </w:r>
    </w:p>
    <w:p w14:paraId="4827DE62" w14:textId="77777777" w:rsidR="00BC051B" w:rsidRDefault="00BC051B">
      <w:pPr>
        <w:rPr>
          <w:rFonts w:cs="Calibri"/>
          <w:sz w:val="26"/>
          <w:szCs w:val="26"/>
        </w:rPr>
      </w:pPr>
    </w:p>
    <w:sectPr w:rsidR="00BC051B">
      <w:footerReference w:type="default" r:id="rId10"/>
      <w:pgSz w:w="11906" w:h="16838"/>
      <w:pgMar w:top="1134" w:right="1134" w:bottom="1134" w:left="1134" w:header="0" w:footer="0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CCE9D2" w14:textId="77777777" w:rsidR="00425029" w:rsidRDefault="00425029" w:rsidP="00D5699C">
      <w:r>
        <w:separator/>
      </w:r>
    </w:p>
  </w:endnote>
  <w:endnote w:type="continuationSeparator" w:id="0">
    <w:p w14:paraId="68588405" w14:textId="77777777" w:rsidR="00425029" w:rsidRDefault="00425029" w:rsidP="00D56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94098166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0306D8E3" w14:textId="0F902C6C" w:rsidR="0077154C" w:rsidRDefault="0077154C">
            <w:pPr>
              <w:pStyle w:val="Zpat"/>
            </w:pPr>
            <w:r>
              <w:t xml:space="preserve">Stránka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6047C3CB" w14:textId="77777777" w:rsidR="00D5699C" w:rsidRDefault="00D5699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E87EFA" w14:textId="77777777" w:rsidR="00425029" w:rsidRDefault="00425029" w:rsidP="00D5699C">
      <w:r>
        <w:separator/>
      </w:r>
    </w:p>
  </w:footnote>
  <w:footnote w:type="continuationSeparator" w:id="0">
    <w:p w14:paraId="5D7A8CA7" w14:textId="77777777" w:rsidR="00425029" w:rsidRDefault="00425029" w:rsidP="00D569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B73853"/>
    <w:multiLevelType w:val="hybridMultilevel"/>
    <w:tmpl w:val="032E7A7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32076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273A"/>
    <w:rsid w:val="00005786"/>
    <w:rsid w:val="00010CDF"/>
    <w:rsid w:val="00093E93"/>
    <w:rsid w:val="000C2A07"/>
    <w:rsid w:val="000C557E"/>
    <w:rsid w:val="000D2114"/>
    <w:rsid w:val="000F3BF0"/>
    <w:rsid w:val="0011315A"/>
    <w:rsid w:val="001221AD"/>
    <w:rsid w:val="001522E3"/>
    <w:rsid w:val="0016129A"/>
    <w:rsid w:val="001637DF"/>
    <w:rsid w:val="00176204"/>
    <w:rsid w:val="001B1CBD"/>
    <w:rsid w:val="00226484"/>
    <w:rsid w:val="0023121D"/>
    <w:rsid w:val="0024048A"/>
    <w:rsid w:val="00265B31"/>
    <w:rsid w:val="002B262A"/>
    <w:rsid w:val="002B2EDA"/>
    <w:rsid w:val="002D0F9A"/>
    <w:rsid w:val="002D5286"/>
    <w:rsid w:val="002F12BC"/>
    <w:rsid w:val="002F4E6D"/>
    <w:rsid w:val="0030641A"/>
    <w:rsid w:val="00307CE1"/>
    <w:rsid w:val="00311351"/>
    <w:rsid w:val="00321AED"/>
    <w:rsid w:val="00322EB0"/>
    <w:rsid w:val="0032797D"/>
    <w:rsid w:val="00362F73"/>
    <w:rsid w:val="003763C4"/>
    <w:rsid w:val="003A0113"/>
    <w:rsid w:val="003C1DF6"/>
    <w:rsid w:val="004219B1"/>
    <w:rsid w:val="00425029"/>
    <w:rsid w:val="004326BD"/>
    <w:rsid w:val="004516F2"/>
    <w:rsid w:val="00454CE6"/>
    <w:rsid w:val="00464AE3"/>
    <w:rsid w:val="0048050C"/>
    <w:rsid w:val="00481DAF"/>
    <w:rsid w:val="004B1091"/>
    <w:rsid w:val="004F594D"/>
    <w:rsid w:val="005031CB"/>
    <w:rsid w:val="0053194F"/>
    <w:rsid w:val="005611BB"/>
    <w:rsid w:val="00561E11"/>
    <w:rsid w:val="00567EE1"/>
    <w:rsid w:val="005777A8"/>
    <w:rsid w:val="00586392"/>
    <w:rsid w:val="005C27E9"/>
    <w:rsid w:val="00602492"/>
    <w:rsid w:val="00602BB6"/>
    <w:rsid w:val="006144E1"/>
    <w:rsid w:val="00622EA9"/>
    <w:rsid w:val="0063374F"/>
    <w:rsid w:val="00634F1F"/>
    <w:rsid w:val="00640E75"/>
    <w:rsid w:val="00656B51"/>
    <w:rsid w:val="006610D6"/>
    <w:rsid w:val="006630C7"/>
    <w:rsid w:val="00693BBE"/>
    <w:rsid w:val="00713CC7"/>
    <w:rsid w:val="007325B3"/>
    <w:rsid w:val="0077154C"/>
    <w:rsid w:val="00786ADF"/>
    <w:rsid w:val="00797DB9"/>
    <w:rsid w:val="007A4218"/>
    <w:rsid w:val="007C5856"/>
    <w:rsid w:val="007E35B9"/>
    <w:rsid w:val="007F10F8"/>
    <w:rsid w:val="007F67F8"/>
    <w:rsid w:val="00836346"/>
    <w:rsid w:val="008551D9"/>
    <w:rsid w:val="00870C62"/>
    <w:rsid w:val="00872C59"/>
    <w:rsid w:val="008A2991"/>
    <w:rsid w:val="008C5D15"/>
    <w:rsid w:val="008C683A"/>
    <w:rsid w:val="008C6C49"/>
    <w:rsid w:val="008D7C87"/>
    <w:rsid w:val="00924E29"/>
    <w:rsid w:val="009657A3"/>
    <w:rsid w:val="00971BEC"/>
    <w:rsid w:val="0097489B"/>
    <w:rsid w:val="009750DD"/>
    <w:rsid w:val="00993005"/>
    <w:rsid w:val="009A556D"/>
    <w:rsid w:val="009B4812"/>
    <w:rsid w:val="009E11A8"/>
    <w:rsid w:val="00A20F49"/>
    <w:rsid w:val="00A242B6"/>
    <w:rsid w:val="00A3273A"/>
    <w:rsid w:val="00A70349"/>
    <w:rsid w:val="00A7076B"/>
    <w:rsid w:val="00A7599B"/>
    <w:rsid w:val="00AB1556"/>
    <w:rsid w:val="00AD22E2"/>
    <w:rsid w:val="00AD3B25"/>
    <w:rsid w:val="00AD5730"/>
    <w:rsid w:val="00B25F26"/>
    <w:rsid w:val="00B4055A"/>
    <w:rsid w:val="00BC051B"/>
    <w:rsid w:val="00C41715"/>
    <w:rsid w:val="00C745B5"/>
    <w:rsid w:val="00C769BA"/>
    <w:rsid w:val="00CA424F"/>
    <w:rsid w:val="00CB27D7"/>
    <w:rsid w:val="00CB51E5"/>
    <w:rsid w:val="00CC393C"/>
    <w:rsid w:val="00CF1ED7"/>
    <w:rsid w:val="00D00B89"/>
    <w:rsid w:val="00D047B7"/>
    <w:rsid w:val="00D14506"/>
    <w:rsid w:val="00D145A4"/>
    <w:rsid w:val="00D5699C"/>
    <w:rsid w:val="00D913A2"/>
    <w:rsid w:val="00DE4B6A"/>
    <w:rsid w:val="00DF2352"/>
    <w:rsid w:val="00E356CE"/>
    <w:rsid w:val="00E5669E"/>
    <w:rsid w:val="00E7695E"/>
    <w:rsid w:val="00E92DA1"/>
    <w:rsid w:val="00EB438C"/>
    <w:rsid w:val="00ED14E5"/>
    <w:rsid w:val="00F52A72"/>
    <w:rsid w:val="00F5537C"/>
    <w:rsid w:val="00F67AB9"/>
    <w:rsid w:val="00FE6910"/>
    <w:rsid w:val="00FF5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1D5CB"/>
  <w15:docId w15:val="{5E893ED5-1B79-449E-943C-288EC324A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cs-CZ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Internetovodkaz">
    <w:name w:val="Internetový odkaz"/>
    <w:rPr>
      <w:color w:val="000080"/>
      <w:u w:val="single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</w:style>
  <w:style w:type="paragraph" w:styleId="Titulek">
    <w:name w:val="caption"/>
    <w:basedOn w:val="Normln"/>
    <w:qFormat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basedOn w:val="Normln"/>
    <w:qFormat/>
    <w:pPr>
      <w:suppressLineNumbers/>
    </w:pPr>
  </w:style>
  <w:style w:type="character" w:styleId="Odkaznakoment">
    <w:name w:val="annotation reference"/>
    <w:basedOn w:val="Standardnpsmoodstavce"/>
    <w:uiPriority w:val="99"/>
    <w:semiHidden/>
    <w:unhideWhenUsed/>
    <w:rsid w:val="007325B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7325B3"/>
    <w:rPr>
      <w:rFonts w:cs="Mangal"/>
      <w:sz w:val="20"/>
      <w:szCs w:val="18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7325B3"/>
    <w:rPr>
      <w:rFonts w:cs="Mangal"/>
      <w:sz w:val="20"/>
      <w:szCs w:val="18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325B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7325B3"/>
    <w:rPr>
      <w:rFonts w:cs="Mangal"/>
      <w:b/>
      <w:bCs/>
      <w:sz w:val="20"/>
      <w:szCs w:val="18"/>
    </w:rPr>
  </w:style>
  <w:style w:type="paragraph" w:styleId="Odstavecseseznamem">
    <w:name w:val="List Paragraph"/>
    <w:basedOn w:val="Normln"/>
    <w:uiPriority w:val="34"/>
    <w:qFormat/>
    <w:rsid w:val="002F12BC"/>
    <w:pPr>
      <w:ind w:left="720"/>
      <w:contextualSpacing/>
    </w:pPr>
    <w:rPr>
      <w:rFonts w:cs="Mangal"/>
      <w:szCs w:val="21"/>
    </w:rPr>
  </w:style>
  <w:style w:type="paragraph" w:styleId="Zhlav">
    <w:name w:val="header"/>
    <w:basedOn w:val="Normln"/>
    <w:link w:val="ZhlavChar"/>
    <w:uiPriority w:val="99"/>
    <w:unhideWhenUsed/>
    <w:rsid w:val="00D5699C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ZhlavChar">
    <w:name w:val="Záhlaví Char"/>
    <w:basedOn w:val="Standardnpsmoodstavce"/>
    <w:link w:val="Zhlav"/>
    <w:uiPriority w:val="99"/>
    <w:rsid w:val="00D5699C"/>
    <w:rPr>
      <w:rFonts w:cs="Mangal"/>
      <w:szCs w:val="21"/>
    </w:rPr>
  </w:style>
  <w:style w:type="paragraph" w:styleId="Zpat">
    <w:name w:val="footer"/>
    <w:basedOn w:val="Normln"/>
    <w:link w:val="ZpatChar"/>
    <w:uiPriority w:val="99"/>
    <w:unhideWhenUsed/>
    <w:rsid w:val="00D5699C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ZpatChar">
    <w:name w:val="Zápatí Char"/>
    <w:basedOn w:val="Standardnpsmoodstavce"/>
    <w:link w:val="Zpat"/>
    <w:uiPriority w:val="99"/>
    <w:rsid w:val="00D5699C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minika.vapenikov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484</Words>
  <Characters>2725</Characters>
  <Application>Microsoft Office Word</Application>
  <DocSecurity>0</DocSecurity>
  <Lines>90</Lines>
  <Paragraphs>60</Paragraphs>
  <ScaleCrop>false</ScaleCrop>
  <Company/>
  <LinksUpToDate>false</LinksUpToDate>
  <CharactersWithSpaces>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Zuzana Staudova</dc:creator>
  <dc:description/>
  <cp:lastModifiedBy>Zuzana Dočekalová</cp:lastModifiedBy>
  <cp:revision>57</cp:revision>
  <dcterms:created xsi:type="dcterms:W3CDTF">2024-04-02T18:33:00Z</dcterms:created>
  <dcterms:modified xsi:type="dcterms:W3CDTF">2026-04-07T19:38:00Z</dcterms:modified>
  <dc:language>cs-CZ</dc:language>
</cp:coreProperties>
</file>